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-BoldMT" w:hAnsi="Arial-BoldMT" w:cs="Arial-BoldMT"/>
          <w:b/>
          <w:b/>
          <w:sz w:val="24"/>
          <w:lang w:eastAsia="en-US"/>
        </w:rPr>
      </w:pPr>
      <w:r>
        <w:rPr>
          <w:rFonts w:cs="Arial-BoldMT" w:ascii="Arial-BoldMT" w:hAnsi="Arial-BoldMT"/>
          <w:b/>
          <w:sz w:val="24"/>
          <w:lang w:eastAsia="en-US"/>
        </w:rPr>
      </w:r>
    </w:p>
    <w:p>
      <w:pPr>
        <w:pStyle w:val="Normal"/>
        <w:rPr/>
      </w:pPr>
      <w:bookmarkStart w:id="0" w:name="_GoBack"/>
      <w:bookmarkEnd w:id="0"/>
      <w:r>
        <w:rPr>
          <w:rFonts w:cs="Arial-BoldMT" w:ascii="Arial-BoldMT" w:hAnsi="Arial-BoldMT"/>
          <w:b/>
          <w:sz w:val="24"/>
          <w:lang w:eastAsia="en-US"/>
        </w:rPr>
        <w:t xml:space="preserve"> </w:t>
      </w:r>
    </w:p>
    <w:tbl>
      <w:tblPr>
        <w:tblStyle w:val="TableGrid"/>
        <w:tblpPr w:bottomFromText="0" w:horzAnchor="margin" w:leftFromText="180" w:rightFromText="180" w:tblpX="0" w:tblpY="104" w:topFromText="0" w:vertAnchor="text"/>
        <w:tblW w:w="10488" w:type="dxa"/>
        <w:jc w:val="left"/>
        <w:tblInd w:w="108" w:type="dxa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66"/>
        <w:gridCol w:w="2137"/>
        <w:gridCol w:w="4585"/>
      </w:tblGrid>
      <w:tr>
        <w:trPr>
          <w:trHeight w:val="524" w:hRule="atLeast"/>
        </w:trPr>
        <w:tc>
          <w:tcPr>
            <w:tcW w:w="10488" w:type="dxa"/>
            <w:gridSpan w:val="3"/>
            <w:tcBorders>
              <w:top w:val="thickThinMediumGap" w:sz="24" w:space="0" w:color="00000A"/>
              <w:left w:val="thickThinMediumGap" w:sz="24" w:space="0" w:color="00000A"/>
              <w:right w:val="thickThinMediumGap" w:sz="24" w:space="0" w:color="00000A"/>
              <w:insideV w:val="thickThinMediumGap" w:sz="24" w:space="0" w:color="00000A"/>
            </w:tcBorders>
            <w:shd w:color="auto" w:fill="FF0000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rFonts w:cs="Arial-BoldMT" w:ascii="Arial-BoldMT" w:hAnsi="Arial-BoldMT"/>
                <w:b/>
                <w:sz w:val="40"/>
                <w:szCs w:val="40"/>
                <w:lang w:eastAsia="en-US"/>
              </w:rPr>
              <w:t>Judges Rubric</w:t>
            </w:r>
          </w:p>
        </w:tc>
      </w:tr>
      <w:tr>
        <w:trPr>
          <w:trHeight w:val="1398" w:hRule="atLeast"/>
        </w:trPr>
        <w:tc>
          <w:tcPr>
            <w:tcW w:w="10488" w:type="dxa"/>
            <w:gridSpan w:val="3"/>
            <w:tcBorders>
              <w:left w:val="thickThinMediumGap" w:sz="24" w:space="0" w:color="00000A"/>
              <w:bottom w:val="single" w:sz="18" w:space="0" w:color="00000A"/>
              <w:right w:val="thickThinMediumGap" w:sz="24" w:space="0" w:color="00000A"/>
              <w:insideH w:val="single" w:sz="18" w:space="0" w:color="00000A"/>
              <w:insideV w:val="thickThinMediumGap" w:sz="24" w:space="0" w:color="00000A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-BoldMT" w:hAnsi="Arial-BoldMT" w:cs="Arial-BoldMT"/>
                <w:b/>
                <w:b/>
                <w:sz w:val="32"/>
                <w:szCs w:val="32"/>
                <w:lang w:eastAsia="en-US"/>
              </w:rPr>
            </w:pPr>
            <w:r>
              <w:rPr>
                <w:rFonts w:cs="Arial-BoldMT" w:ascii="Arial-BoldMT" w:hAnsi="Arial-BoldMT"/>
                <w:b/>
                <w:sz w:val="32"/>
                <w:szCs w:val="32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-BoldMT" w:hAnsi="Arial-BoldMT" w:cs="Arial-BoldMT"/>
                <w:b/>
                <w:b/>
                <w:sz w:val="32"/>
                <w:szCs w:val="32"/>
                <w:lang w:eastAsia="en-US"/>
              </w:rPr>
            </w:pPr>
            <w:r>
              <w:rPr>
                <w:rFonts w:cs="Arial-BoldMT" w:ascii="Arial-BoldMT" w:hAnsi="Arial-BoldMT"/>
                <w:b/>
                <w:sz w:val="32"/>
                <w:szCs w:val="32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-BoldMT" w:hAnsi="Arial-BoldMT" w:cs="Arial-BoldMT"/>
                <w:b/>
                <w:b/>
                <w:sz w:val="40"/>
                <w:szCs w:val="40"/>
                <w:lang w:eastAsia="en-US"/>
              </w:rPr>
            </w:pPr>
            <w:r>
              <w:rPr>
                <w:rFonts w:cs="Arial-BoldMT" w:ascii="Arial-BoldMT" w:hAnsi="Arial-BoldMT"/>
                <w:b/>
                <w:sz w:val="32"/>
                <w:szCs w:val="32"/>
                <w:lang w:eastAsia="en-US"/>
              </w:rPr>
              <w:t>School Name</w:t>
            </w:r>
            <w:r>
              <w:rPr>
                <w:rFonts w:cs="Arial-BoldMT" w:ascii="Arial-BoldMT" w:hAnsi="Arial-BoldMT"/>
                <w:b/>
                <w:sz w:val="40"/>
                <w:szCs w:val="40"/>
                <w:lang w:eastAsia="en-US"/>
              </w:rPr>
              <w:t xml:space="preserve">_______________        </w:t>
            </w:r>
            <w:r>
              <w:rPr>
                <w:rFonts w:cs="Arial-BoldMT" w:ascii="Arial-BoldMT" w:hAnsi="Arial-BoldMT"/>
                <w:b/>
                <w:sz w:val="32"/>
                <w:szCs w:val="32"/>
                <w:lang w:eastAsia="en-US"/>
              </w:rPr>
              <w:t>Category</w:t>
            </w:r>
            <w:r>
              <w:rPr>
                <w:rFonts w:cs="Arial-BoldMT" w:ascii="Arial-BoldMT" w:hAnsi="Arial-BoldMT"/>
                <w:b/>
                <w:sz w:val="40"/>
                <w:szCs w:val="40"/>
                <w:lang w:eastAsia="en-US"/>
              </w:rPr>
              <w:t>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-BoldMT" w:hAnsi="Arial-BoldMT" w:cs="Arial-BoldMT"/>
                <w:b/>
                <w:b/>
                <w:sz w:val="18"/>
                <w:szCs w:val="18"/>
                <w:lang w:eastAsia="en-US"/>
              </w:rPr>
            </w:pPr>
            <w:r>
              <w:rPr>
                <w:rFonts w:cs="Arial-BoldMT" w:ascii="Arial-BoldMT" w:hAnsi="Arial-BoldMT"/>
                <w:b/>
                <w:sz w:val="18"/>
                <w:szCs w:val="18"/>
                <w:lang w:eastAsia="en-US"/>
              </w:rPr>
            </w:r>
          </w:p>
        </w:tc>
      </w:tr>
      <w:tr>
        <w:trPr>
          <w:trHeight w:val="371" w:hRule="atLeast"/>
        </w:trPr>
        <w:tc>
          <w:tcPr>
            <w:tcW w:w="10488" w:type="dxa"/>
            <w:gridSpan w:val="3"/>
            <w:tcBorders>
              <w:top w:val="single" w:sz="18" w:space="0" w:color="00000A"/>
              <w:left w:val="thickThinMediumGap" w:sz="24" w:space="0" w:color="00000A"/>
              <w:bottom w:val="single" w:sz="18" w:space="0" w:color="00000A"/>
              <w:right w:val="thickThinMediumGap" w:sz="24" w:space="0" w:color="00000A"/>
              <w:insideH w:val="single" w:sz="18" w:space="0" w:color="00000A"/>
              <w:insideV w:val="thickThinMediumGap" w:sz="24" w:space="0" w:color="00000A"/>
            </w:tcBorders>
            <w:shd w:color="auto" w:fill="FFFF00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-BoldMT" w:hAnsi="Arial-BoldMT" w:cs="Arial-BoldMT"/>
                <w:b/>
                <w:b/>
                <w:sz w:val="28"/>
                <w:szCs w:val="28"/>
                <w:lang w:eastAsia="en-US"/>
              </w:rPr>
            </w:pPr>
            <w:r>
              <w:rPr>
                <w:rFonts w:cs="Arial-BoldMT" w:ascii="Arial-BoldMT" w:hAnsi="Arial-BoldMT"/>
                <w:b/>
                <w:sz w:val="28"/>
                <w:szCs w:val="28"/>
                <w:lang w:eastAsia="en-US"/>
              </w:rPr>
              <w:t xml:space="preserve">General Requirements  </w:t>
            </w:r>
            <w:r>
              <w:rPr>
                <w:rFonts w:cs="ArialMT" w:ascii="ArialMT" w:hAnsi="ArialMT"/>
                <w:sz w:val="28"/>
                <w:szCs w:val="28"/>
                <w:lang w:eastAsia="en-US"/>
              </w:rPr>
              <w:t>(10 points)</w:t>
            </w:r>
          </w:p>
        </w:tc>
      </w:tr>
      <w:tr>
        <w:trPr>
          <w:trHeight w:val="765" w:hRule="atLeast"/>
        </w:trPr>
        <w:tc>
          <w:tcPr>
            <w:tcW w:w="3766" w:type="dxa"/>
            <w:tcBorders>
              <w:top w:val="single" w:sz="18" w:space="0" w:color="00000A"/>
              <w:left w:val="thickThinMediumGap" w:sz="24" w:space="0" w:color="00000A"/>
              <w:bottom w:val="single" w:sz="18" w:space="0" w:color="00000A"/>
              <w:right w:val="single" w:sz="12" w:space="0" w:color="00000A"/>
              <w:insideH w:val="single" w:sz="18" w:space="0" w:color="00000A"/>
              <w:insideV w:val="single" w:sz="12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ArialMT" w:ascii="ArialMT" w:hAnsi="ArialMT"/>
                <w:sz w:val="28"/>
                <w:szCs w:val="28"/>
                <w:lang w:eastAsia="en-US"/>
              </w:rPr>
              <w:t xml:space="preserve">School Name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7" w:type="dxa"/>
            <w:tcBorders>
              <w:top w:val="single" w:sz="18" w:space="0" w:color="00000A"/>
              <w:left w:val="single" w:sz="12" w:space="0" w:color="00000A"/>
              <w:bottom w:val="single" w:sz="18" w:space="0" w:color="00000A"/>
              <w:right w:val="single" w:sz="12" w:space="0" w:color="00000A"/>
              <w:insideH w:val="single" w:sz="18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/10</w:t>
            </w:r>
          </w:p>
        </w:tc>
        <w:tc>
          <w:tcPr>
            <w:tcW w:w="4585" w:type="dxa"/>
            <w:tcBorders>
              <w:top w:val="single" w:sz="18" w:space="0" w:color="00000A"/>
              <w:left w:val="single" w:sz="12" w:space="0" w:color="00000A"/>
              <w:right w:val="thickThinMediumGap" w:sz="24" w:space="0" w:color="00000A"/>
              <w:insideV w:val="thickThinMediumGap" w:sz="2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Notes:</w:t>
            </w:r>
          </w:p>
        </w:tc>
      </w:tr>
      <w:tr>
        <w:trPr>
          <w:trHeight w:val="393" w:hRule="atLeast"/>
        </w:trPr>
        <w:tc>
          <w:tcPr>
            <w:tcW w:w="10488" w:type="dxa"/>
            <w:gridSpan w:val="3"/>
            <w:tcBorders>
              <w:top w:val="single" w:sz="18" w:space="0" w:color="00000A"/>
              <w:left w:val="thickThinMediumGap" w:sz="24" w:space="0" w:color="00000A"/>
              <w:right w:val="thickThinMediumGap" w:sz="24" w:space="0" w:color="00000A"/>
              <w:insideV w:val="thickThinMediumGap" w:sz="24" w:space="0" w:color="00000A"/>
            </w:tcBorders>
            <w:shd w:color="auto" w:fill="FFFF00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-BoldMT" w:hAnsi="Arial-BoldMT" w:cs="Arial-BoldMT"/>
                <w:b/>
                <w:b/>
                <w:sz w:val="28"/>
                <w:szCs w:val="28"/>
                <w:lang w:eastAsia="en-US"/>
              </w:rPr>
            </w:pPr>
            <w:r>
              <w:rPr>
                <w:rFonts w:cs="Arial-BoldMT" w:ascii="Arial-BoldMT" w:hAnsi="Arial-BoldMT"/>
                <w:b/>
                <w:sz w:val="28"/>
                <w:szCs w:val="28"/>
                <w:lang w:eastAsia="en-US"/>
              </w:rPr>
              <w:t xml:space="preserve">Elements/ Principles of Art </w:t>
            </w:r>
            <w:r>
              <w:rPr>
                <w:rFonts w:cs="ArialMT" w:ascii="ArialMT" w:hAnsi="ArialMT"/>
                <w:sz w:val="28"/>
                <w:szCs w:val="28"/>
                <w:lang w:eastAsia="en-US"/>
              </w:rPr>
              <w:t>(30 points)</w:t>
            </w:r>
          </w:p>
        </w:tc>
      </w:tr>
      <w:tr>
        <w:trPr>
          <w:trHeight w:val="1507" w:hRule="atLeast"/>
        </w:trPr>
        <w:tc>
          <w:tcPr>
            <w:tcW w:w="3766" w:type="dxa"/>
            <w:tcBorders>
              <w:top w:val="single" w:sz="18" w:space="0" w:color="00000A"/>
              <w:left w:val="thickThinMediumGap" w:sz="24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ArialMT" w:ascii="ArialMT" w:hAnsi="ArialMT"/>
                <w:sz w:val="28"/>
                <w:szCs w:val="28"/>
                <w:lang w:eastAsia="en-US"/>
              </w:rPr>
              <w:t>Uses a variety of elements (line, shape, form, color, texture)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7" w:type="dxa"/>
            <w:tcBorders>
              <w:top w:val="single" w:sz="18" w:space="0" w:color="00000A"/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/10</w:t>
            </w:r>
          </w:p>
        </w:tc>
        <w:tc>
          <w:tcPr>
            <w:tcW w:w="4585" w:type="dxa"/>
            <w:vMerge w:val="restart"/>
            <w:tcBorders>
              <w:top w:val="single" w:sz="18" w:space="0" w:color="00000A"/>
              <w:left w:val="single" w:sz="12" w:space="0" w:color="00000A"/>
              <w:right w:val="thickThinMediumGap" w:sz="24" w:space="0" w:color="00000A"/>
              <w:insideV w:val="thickThinMediumGap" w:sz="2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Notes:</w:t>
            </w:r>
          </w:p>
        </w:tc>
      </w:tr>
      <w:tr>
        <w:trPr>
          <w:trHeight w:val="1114" w:hRule="atLeast"/>
        </w:trPr>
        <w:tc>
          <w:tcPr>
            <w:tcW w:w="3766" w:type="dxa"/>
            <w:tcBorders>
              <w:left w:val="thickThinMediumGap" w:sz="24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ArialMT" w:ascii="ArialMT" w:hAnsi="ArialMT"/>
                <w:sz w:val="28"/>
                <w:szCs w:val="28"/>
                <w:lang w:eastAsia="en-US"/>
              </w:rPr>
              <w:t>Principles of Art applied (balance, contrast, rhythm, unity)</w:t>
            </w:r>
          </w:p>
        </w:tc>
        <w:tc>
          <w:tcPr>
            <w:tcW w:w="2137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/10</w:t>
            </w:r>
          </w:p>
        </w:tc>
        <w:tc>
          <w:tcPr>
            <w:tcW w:w="4585" w:type="dxa"/>
            <w:vMerge w:val="continue"/>
            <w:tcBorders>
              <w:left w:val="single" w:sz="12" w:space="0" w:color="00000A"/>
              <w:right w:val="thickThinMediumGap" w:sz="24" w:space="0" w:color="00000A"/>
              <w:insideV w:val="thickThinMediumGap" w:sz="2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743" w:hRule="atLeast"/>
        </w:trPr>
        <w:tc>
          <w:tcPr>
            <w:tcW w:w="3766" w:type="dxa"/>
            <w:tcBorders>
              <w:left w:val="thickThinMediumGap" w:sz="24" w:space="0" w:color="00000A"/>
              <w:bottom w:val="single" w:sz="18" w:space="0" w:color="00000A"/>
              <w:right w:val="single" w:sz="12" w:space="0" w:color="00000A"/>
              <w:insideH w:val="single" w:sz="18" w:space="0" w:color="00000A"/>
              <w:insideV w:val="single" w:sz="12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ArialMT" w:ascii="ArialMT" w:hAnsi="ArialMT"/>
                <w:sz w:val="28"/>
                <w:szCs w:val="28"/>
                <w:lang w:eastAsia="en-US"/>
              </w:rPr>
              <w:t>Variety of media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7" w:type="dxa"/>
            <w:tcBorders>
              <w:left w:val="single" w:sz="12" w:space="0" w:color="00000A"/>
              <w:bottom w:val="single" w:sz="18" w:space="0" w:color="00000A"/>
              <w:right w:val="single" w:sz="12" w:space="0" w:color="00000A"/>
              <w:insideH w:val="single" w:sz="18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/10</w:t>
            </w:r>
          </w:p>
        </w:tc>
        <w:tc>
          <w:tcPr>
            <w:tcW w:w="4585" w:type="dxa"/>
            <w:vMerge w:val="continue"/>
            <w:tcBorders>
              <w:left w:val="single" w:sz="12" w:space="0" w:color="00000A"/>
              <w:right w:val="thickThinMediumGap" w:sz="24" w:space="0" w:color="00000A"/>
              <w:insideV w:val="thickThinMediumGap" w:sz="2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10488" w:type="dxa"/>
            <w:gridSpan w:val="3"/>
            <w:tcBorders>
              <w:top w:val="single" w:sz="18" w:space="0" w:color="00000A"/>
              <w:left w:val="thickThinMediumGap" w:sz="24" w:space="0" w:color="00000A"/>
              <w:right w:val="thickThinMediumGap" w:sz="24" w:space="0" w:color="00000A"/>
              <w:insideV w:val="thickThinMediumGap" w:sz="24" w:space="0" w:color="00000A"/>
            </w:tcBorders>
            <w:shd w:color="auto" w:fill="FFFF00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-BoldMT" w:hAnsi="Arial-BoldMT" w:cs="Arial-BoldMT"/>
                <w:b/>
                <w:b/>
                <w:sz w:val="28"/>
                <w:szCs w:val="28"/>
                <w:lang w:eastAsia="en-US"/>
              </w:rPr>
            </w:pPr>
            <w:r>
              <w:rPr>
                <w:rFonts w:cs="Arial-BoldMT" w:ascii="Arial-BoldMT" w:hAnsi="Arial-BoldMT"/>
                <w:b/>
                <w:sz w:val="28"/>
                <w:szCs w:val="28"/>
                <w:lang w:eastAsia="en-US"/>
              </w:rPr>
              <w:t xml:space="preserve">Creativity </w:t>
            </w:r>
            <w:r>
              <w:rPr>
                <w:rFonts w:cs="ArialMT" w:ascii="ArialMT" w:hAnsi="ArialMT"/>
                <w:sz w:val="28"/>
                <w:szCs w:val="28"/>
                <w:lang w:eastAsia="en-US"/>
              </w:rPr>
              <w:t>(30 points)</w:t>
            </w:r>
          </w:p>
        </w:tc>
      </w:tr>
      <w:tr>
        <w:trPr>
          <w:trHeight w:val="765" w:hRule="atLeast"/>
        </w:trPr>
        <w:tc>
          <w:tcPr>
            <w:tcW w:w="3766" w:type="dxa"/>
            <w:tcBorders>
              <w:top w:val="single" w:sz="18" w:space="0" w:color="00000A"/>
              <w:left w:val="thickThinMediumGap" w:sz="24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ArialMT" w:ascii="ArialMT" w:hAnsi="ArialMT"/>
                <w:sz w:val="28"/>
                <w:szCs w:val="28"/>
                <w:lang w:eastAsia="en-US"/>
              </w:rPr>
              <w:t xml:space="preserve">Expression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7" w:type="dxa"/>
            <w:tcBorders>
              <w:top w:val="single" w:sz="18" w:space="0" w:color="00000A"/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/10</w:t>
            </w:r>
          </w:p>
        </w:tc>
        <w:tc>
          <w:tcPr>
            <w:tcW w:w="4585" w:type="dxa"/>
            <w:vMerge w:val="restart"/>
            <w:tcBorders>
              <w:top w:val="single" w:sz="18" w:space="0" w:color="00000A"/>
              <w:left w:val="single" w:sz="12" w:space="0" w:color="00000A"/>
              <w:right w:val="thickThinMediumGap" w:sz="24" w:space="0" w:color="00000A"/>
              <w:insideV w:val="thickThinMediumGap" w:sz="2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Notes:</w:t>
            </w:r>
          </w:p>
        </w:tc>
      </w:tr>
      <w:tr>
        <w:trPr>
          <w:trHeight w:val="743" w:hRule="atLeast"/>
        </w:trPr>
        <w:tc>
          <w:tcPr>
            <w:tcW w:w="3766" w:type="dxa"/>
            <w:tcBorders>
              <w:left w:val="thickThinMediumGap" w:sz="24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ArialMT" w:ascii="ArialMT" w:hAnsi="ArialMT"/>
                <w:sz w:val="28"/>
                <w:szCs w:val="28"/>
                <w:lang w:eastAsia="en-US"/>
              </w:rPr>
              <w:t xml:space="preserve">Originality and Imagination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7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/10</w:t>
            </w:r>
          </w:p>
        </w:tc>
        <w:tc>
          <w:tcPr>
            <w:tcW w:w="4585" w:type="dxa"/>
            <w:vMerge w:val="continue"/>
            <w:tcBorders>
              <w:left w:val="single" w:sz="12" w:space="0" w:color="00000A"/>
              <w:right w:val="thickThinMediumGap" w:sz="24" w:space="0" w:color="00000A"/>
              <w:insideV w:val="thickThinMediumGap" w:sz="2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9" w:hRule="atLeast"/>
        </w:trPr>
        <w:tc>
          <w:tcPr>
            <w:tcW w:w="3766" w:type="dxa"/>
            <w:tcBorders>
              <w:left w:val="thickThinMediumGap" w:sz="24" w:space="0" w:color="00000A"/>
              <w:bottom w:val="single" w:sz="18" w:space="0" w:color="00000A"/>
              <w:right w:val="single" w:sz="12" w:space="0" w:color="00000A"/>
              <w:insideH w:val="single" w:sz="18" w:space="0" w:color="00000A"/>
              <w:insideV w:val="single" w:sz="12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ArialMT" w:ascii="ArialMT" w:hAnsi="ArialMT"/>
                <w:sz w:val="28"/>
                <w:szCs w:val="28"/>
                <w:lang w:eastAsia="en-US"/>
              </w:rPr>
              <w:t>Individuality</w:t>
            </w:r>
          </w:p>
        </w:tc>
        <w:tc>
          <w:tcPr>
            <w:tcW w:w="2137" w:type="dxa"/>
            <w:tcBorders>
              <w:left w:val="single" w:sz="12" w:space="0" w:color="00000A"/>
              <w:bottom w:val="single" w:sz="18" w:space="0" w:color="00000A"/>
              <w:right w:val="single" w:sz="12" w:space="0" w:color="00000A"/>
              <w:insideH w:val="single" w:sz="18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/10</w:t>
            </w:r>
          </w:p>
        </w:tc>
        <w:tc>
          <w:tcPr>
            <w:tcW w:w="4585" w:type="dxa"/>
            <w:vMerge w:val="continue"/>
            <w:tcBorders>
              <w:left w:val="single" w:sz="12" w:space="0" w:color="00000A"/>
              <w:bottom w:val="single" w:sz="18" w:space="0" w:color="00000A"/>
              <w:right w:val="thickThinMediumGap" w:sz="24" w:space="0" w:color="00000A"/>
              <w:insideH w:val="single" w:sz="18" w:space="0" w:color="00000A"/>
              <w:insideV w:val="thickThinMediumGap" w:sz="2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10488" w:type="dxa"/>
            <w:gridSpan w:val="3"/>
            <w:tcBorders>
              <w:top w:val="single" w:sz="18" w:space="0" w:color="00000A"/>
              <w:left w:val="thickThinMediumGap" w:sz="24" w:space="0" w:color="00000A"/>
              <w:bottom w:val="single" w:sz="18" w:space="0" w:color="00000A"/>
              <w:right w:val="thickThinMediumGap" w:sz="24" w:space="0" w:color="00000A"/>
              <w:insideH w:val="single" w:sz="18" w:space="0" w:color="00000A"/>
              <w:insideV w:val="thickThinMediumGap" w:sz="24" w:space="0" w:color="00000A"/>
            </w:tcBorders>
            <w:shd w:color="auto" w:fill="FFFF00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-BoldMT" w:hAnsi="Arial-BoldMT" w:cs="Arial-BoldMT"/>
                <w:b/>
                <w:b/>
                <w:sz w:val="28"/>
                <w:szCs w:val="28"/>
                <w:lang w:eastAsia="en-US"/>
              </w:rPr>
            </w:pPr>
            <w:r>
              <w:rPr>
                <w:rFonts w:cs="Arial-BoldMT" w:ascii="Arial-BoldMT" w:hAnsi="Arial-BoldMT"/>
                <w:b/>
                <w:sz w:val="28"/>
                <w:szCs w:val="28"/>
                <w:lang w:eastAsia="en-US"/>
              </w:rPr>
              <w:t xml:space="preserve">Overall Display </w:t>
            </w:r>
            <w:r>
              <w:rPr>
                <w:rFonts w:cs="ArialMT" w:ascii="ArialMT" w:hAnsi="ArialMT"/>
                <w:sz w:val="28"/>
                <w:szCs w:val="28"/>
                <w:lang w:eastAsia="en-US"/>
              </w:rPr>
              <w:t>(30 points)</w:t>
            </w:r>
          </w:p>
        </w:tc>
      </w:tr>
      <w:tr>
        <w:trPr>
          <w:trHeight w:val="765" w:hRule="atLeast"/>
        </w:trPr>
        <w:tc>
          <w:tcPr>
            <w:tcW w:w="3766" w:type="dxa"/>
            <w:tcBorders>
              <w:top w:val="single" w:sz="18" w:space="0" w:color="00000A"/>
              <w:left w:val="thickThinMediumGap" w:sz="24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ArialMT" w:ascii="ArialMT" w:hAnsi="ArialMT"/>
                <w:sz w:val="28"/>
                <w:szCs w:val="28"/>
                <w:lang w:eastAsia="en-US"/>
              </w:rPr>
              <w:t xml:space="preserve">Shows Effort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7" w:type="dxa"/>
            <w:tcBorders>
              <w:top w:val="single" w:sz="18" w:space="0" w:color="00000A"/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/10</w:t>
            </w:r>
          </w:p>
        </w:tc>
        <w:tc>
          <w:tcPr>
            <w:tcW w:w="4585" w:type="dxa"/>
            <w:vMerge w:val="restart"/>
            <w:tcBorders>
              <w:top w:val="single" w:sz="18" w:space="0" w:color="00000A"/>
              <w:left w:val="single" w:sz="12" w:space="0" w:color="00000A"/>
              <w:right w:val="thickThinMediumGap" w:sz="24" w:space="0" w:color="00000A"/>
              <w:insideV w:val="thickThinMediumGap" w:sz="2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Notes:</w:t>
            </w:r>
          </w:p>
        </w:tc>
      </w:tr>
      <w:tr>
        <w:trPr>
          <w:trHeight w:val="743" w:hRule="atLeast"/>
        </w:trPr>
        <w:tc>
          <w:tcPr>
            <w:tcW w:w="3766" w:type="dxa"/>
            <w:tcBorders>
              <w:left w:val="thickThinMediumGap" w:sz="24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ArialMT" w:ascii="ArialMT" w:hAnsi="ArialMT"/>
                <w:sz w:val="28"/>
                <w:szCs w:val="28"/>
                <w:lang w:eastAsia="en-US"/>
              </w:rPr>
              <w:t xml:space="preserve">Overall Interest and Appeal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37" w:type="dxa"/>
            <w:tcBorders>
              <w:left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/10</w:t>
            </w:r>
          </w:p>
        </w:tc>
        <w:tc>
          <w:tcPr>
            <w:tcW w:w="4585" w:type="dxa"/>
            <w:vMerge w:val="continue"/>
            <w:tcBorders>
              <w:left w:val="single" w:sz="12" w:space="0" w:color="00000A"/>
              <w:right w:val="thickThinMediumGap" w:sz="24" w:space="0" w:color="00000A"/>
              <w:insideV w:val="thickThinMediumGap" w:sz="2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9" w:hRule="atLeast"/>
        </w:trPr>
        <w:tc>
          <w:tcPr>
            <w:tcW w:w="3766" w:type="dxa"/>
            <w:tcBorders>
              <w:left w:val="thickThinMediumGap" w:sz="24" w:space="0" w:color="00000A"/>
              <w:bottom w:val="single" w:sz="18" w:space="0" w:color="00000A"/>
              <w:right w:val="single" w:sz="12" w:space="0" w:color="00000A"/>
              <w:insideH w:val="single" w:sz="18" w:space="0" w:color="00000A"/>
              <w:insideV w:val="single" w:sz="12" w:space="0" w:color="00000A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ArialMT" w:ascii="ArialMT" w:hAnsi="ArialMT"/>
                <w:sz w:val="28"/>
                <w:szCs w:val="28"/>
                <w:lang w:eastAsia="en-US"/>
              </w:rPr>
              <w:t>Follows Theme</w:t>
            </w:r>
          </w:p>
        </w:tc>
        <w:tc>
          <w:tcPr>
            <w:tcW w:w="2137" w:type="dxa"/>
            <w:tcBorders>
              <w:left w:val="single" w:sz="12" w:space="0" w:color="00000A"/>
              <w:bottom w:val="single" w:sz="18" w:space="0" w:color="00000A"/>
              <w:right w:val="single" w:sz="12" w:space="0" w:color="00000A"/>
              <w:insideH w:val="single" w:sz="18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/10</w:t>
            </w:r>
          </w:p>
        </w:tc>
        <w:tc>
          <w:tcPr>
            <w:tcW w:w="4585" w:type="dxa"/>
            <w:vMerge w:val="continue"/>
            <w:tcBorders>
              <w:left w:val="single" w:sz="12" w:space="0" w:color="00000A"/>
              <w:bottom w:val="single" w:sz="18" w:space="0" w:color="00000A"/>
              <w:right w:val="thickThinMediumGap" w:sz="24" w:space="0" w:color="00000A"/>
              <w:insideH w:val="single" w:sz="18" w:space="0" w:color="00000A"/>
              <w:insideV w:val="thickThinMediumGap" w:sz="2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9" w:hRule="atLeast"/>
        </w:trPr>
        <w:tc>
          <w:tcPr>
            <w:tcW w:w="3766" w:type="dxa"/>
            <w:tcBorders>
              <w:top w:val="single" w:sz="18" w:space="0" w:color="00000A"/>
              <w:left w:val="thickThinMediumGap" w:sz="24" w:space="0" w:color="00000A"/>
              <w:bottom w:val="thickThinMediumGap" w:sz="24" w:space="0" w:color="00000A"/>
              <w:right w:val="single" w:sz="12" w:space="0" w:color="00000A"/>
              <w:insideH w:val="thickThinMediumGap" w:sz="24" w:space="0" w:color="00000A"/>
              <w:insideV w:val="single" w:sz="12" w:space="0" w:color="00000A"/>
            </w:tcBorders>
            <w:shd w:fill="auto" w:val="clear"/>
            <w:tcMar>
              <w:left w:w="4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MT" w:hAnsi="ArialMT" w:cs="ArialMT"/>
                <w:sz w:val="28"/>
                <w:szCs w:val="28"/>
                <w:lang w:eastAsia="en-US"/>
              </w:rPr>
            </w:pPr>
            <w:r>
              <w:rPr>
                <w:rFonts w:cs="ArialMT" w:ascii="ArialMT" w:hAnsi="ArialMT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MT" w:hAnsi="ArialMT" w:cs="ArialMT"/>
                <w:sz w:val="40"/>
                <w:szCs w:val="40"/>
                <w:lang w:eastAsia="en-US"/>
              </w:rPr>
            </w:pPr>
            <w:r>
              <w:rPr>
                <w:rFonts w:cs="ArialMT" w:ascii="ArialMT" w:hAnsi="ArialMT"/>
                <w:sz w:val="40"/>
                <w:szCs w:val="40"/>
                <w:lang w:eastAsia="en-US"/>
              </w:rPr>
              <w:t>Total:</w:t>
            </w:r>
          </w:p>
        </w:tc>
        <w:tc>
          <w:tcPr>
            <w:tcW w:w="2137" w:type="dxa"/>
            <w:tcBorders>
              <w:top w:val="single" w:sz="18" w:space="0" w:color="00000A"/>
              <w:left w:val="single" w:sz="12" w:space="0" w:color="00000A"/>
              <w:bottom w:val="thickThinMediumGap" w:sz="24" w:space="0" w:color="00000A"/>
              <w:right w:val="single" w:sz="12" w:space="0" w:color="00000A"/>
              <w:insideH w:val="thickThinMediumGap" w:sz="24" w:space="0" w:color="00000A"/>
              <w:insideV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/100</w:t>
            </w:r>
          </w:p>
        </w:tc>
        <w:tc>
          <w:tcPr>
            <w:tcW w:w="4585" w:type="dxa"/>
            <w:tcBorders>
              <w:top w:val="single" w:sz="18" w:space="0" w:color="00000A"/>
              <w:left w:val="single" w:sz="12" w:space="0" w:color="00000A"/>
              <w:bottom w:val="thickThinMediumGap" w:sz="24" w:space="0" w:color="00000A"/>
              <w:right w:val="thickThinMediumGap" w:sz="24" w:space="0" w:color="00000A"/>
              <w:insideH w:val="thickThinMediumGap" w:sz="24" w:space="0" w:color="00000A"/>
              <w:insideV w:val="thickThinMediumGap" w:sz="2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Notes: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-BoldMT">
    <w:charset w:val="00"/>
    <w:family w:val="roman"/>
    <w:pitch w:val="variable"/>
  </w:font>
  <w:font w:name="Arial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1e0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bidi="hi-IN"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41e0c"/>
    <w:pPr>
      <w:spacing w:before="0" w:after="0"/>
      <w:ind w:left="720" w:hanging="0"/>
      <w:contextualSpacing/>
    </w:pPr>
    <w:rPr>
      <w:rFonts w:cs="Mangal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41e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LibreOffice/5.3.1.2$Windows_x86 LibreOffice_project/e80a0e0fd1875e1696614d24c32df0f95f03deb2</Application>
  <Pages>1</Pages>
  <Words>75</Words>
  <Characters>458</Characters>
  <CharactersWithSpaces>514</CharactersWithSpaces>
  <Paragraphs>34</Paragraphs>
  <Company>United States Army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2017-07-11T17:12:00Z</dcterms:created>
  <dc:creator>Grooms, Candice L NAF (US)</dc:creator>
  <dc:description/>
  <dc:language>en-US</dc:language>
  <cp:lastModifiedBy>Grooms, Candice L NAF (US)</cp:lastModifiedBy>
  <dcterms:modified xsi:type="dcterms:W3CDTF">2017-07-11T19:04:00Z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United States Army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